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CF8" w:rsidRPr="00E37CB1" w:rsidRDefault="00A57CF8" w:rsidP="00A57CF8">
      <w:pPr>
        <w:rPr>
          <w:b/>
        </w:rPr>
      </w:pPr>
      <w:r w:rsidRPr="00E37CB1">
        <w:rPr>
          <w:b/>
        </w:rPr>
        <w:t>M</w:t>
      </w:r>
      <w:r w:rsidR="00BB5CC1" w:rsidRPr="00E37CB1">
        <w:rPr>
          <w:b/>
        </w:rPr>
        <w:t>INUTES OF THE MEETING</w:t>
      </w:r>
      <w:r w:rsidR="008F61B5">
        <w:rPr>
          <w:b/>
        </w:rPr>
        <w:t>/AGM HELD ON: 12</w:t>
      </w:r>
      <w:r w:rsidR="008F61B5" w:rsidRPr="008F61B5">
        <w:rPr>
          <w:b/>
          <w:vertAlign w:val="superscript"/>
        </w:rPr>
        <w:t>th</w:t>
      </w:r>
      <w:r w:rsidR="008F61B5">
        <w:rPr>
          <w:b/>
        </w:rPr>
        <w:t xml:space="preserve"> June</w:t>
      </w:r>
      <w:r w:rsidRPr="00E37CB1">
        <w:rPr>
          <w:b/>
        </w:rPr>
        <w:t xml:space="preserve"> 2025, at Stanway Community Centre, Victory Hall, </w:t>
      </w:r>
      <w:proofErr w:type="gramStart"/>
      <w:r w:rsidRPr="00E37CB1">
        <w:rPr>
          <w:b/>
        </w:rPr>
        <w:t>Villa</w:t>
      </w:r>
      <w:proofErr w:type="gramEnd"/>
      <w:r w:rsidRPr="00E37CB1">
        <w:rPr>
          <w:b/>
        </w:rPr>
        <w:t xml:space="preserve"> Rd, Colchester, CO3 0RH. Thanks to Stanway PC for the use of Victory Hall. </w:t>
      </w:r>
    </w:p>
    <w:p w:rsidR="00A57CF8" w:rsidRDefault="00A57CF8" w:rsidP="00A57CF8">
      <w:r w:rsidRPr="00E37CB1">
        <w:rPr>
          <w:b/>
        </w:rPr>
        <w:t>PRESENT</w:t>
      </w:r>
      <w:r>
        <w:t xml:space="preserve">: Brian Butcher, Chair (West </w:t>
      </w:r>
      <w:proofErr w:type="spellStart"/>
      <w:r>
        <w:t>Bergholt</w:t>
      </w:r>
      <w:proofErr w:type="spellEnd"/>
      <w:r>
        <w:t xml:space="preserve"> PC) Robert Johnstone, vice Chair, (</w:t>
      </w:r>
      <w:proofErr w:type="spellStart"/>
      <w:r>
        <w:t>Myland</w:t>
      </w:r>
      <w:proofErr w:type="spellEnd"/>
      <w:r>
        <w:t xml:space="preserve"> Community Council), </w:t>
      </w:r>
      <w:r w:rsidR="008F61B5">
        <w:t xml:space="preserve">Teresa Baines, Dan Jordan &amp; </w:t>
      </w:r>
      <w:r>
        <w:t xml:space="preserve">Tracy Bloomfield (Stanway PC), Maggie Holmes (Layer de la </w:t>
      </w:r>
      <w:proofErr w:type="spellStart"/>
      <w:r>
        <w:t>Haye</w:t>
      </w:r>
      <w:proofErr w:type="spellEnd"/>
      <w:r>
        <w:t xml:space="preserve"> PC), Mick Mead (</w:t>
      </w:r>
      <w:proofErr w:type="spellStart"/>
      <w:r>
        <w:t>Gt</w:t>
      </w:r>
      <w:proofErr w:type="spellEnd"/>
      <w:r>
        <w:t xml:space="preserve"> </w:t>
      </w:r>
      <w:proofErr w:type="spellStart"/>
      <w:r>
        <w:t>Horkesley</w:t>
      </w:r>
      <w:proofErr w:type="spellEnd"/>
      <w:r>
        <w:t xml:space="preserve"> PC), James Lambert (</w:t>
      </w:r>
      <w:proofErr w:type="spellStart"/>
      <w:r>
        <w:t>Abberton</w:t>
      </w:r>
      <w:proofErr w:type="spellEnd"/>
      <w:r>
        <w:t xml:space="preserve"> </w:t>
      </w:r>
      <w:r w:rsidR="008F61B5">
        <w:t xml:space="preserve">&amp; </w:t>
      </w:r>
      <w:proofErr w:type="spellStart"/>
      <w:r w:rsidR="008F61B5">
        <w:t>Langenhoe</w:t>
      </w:r>
      <w:proofErr w:type="spellEnd"/>
      <w:r w:rsidR="008F61B5">
        <w:t xml:space="preserve"> PC), Andrew </w:t>
      </w:r>
      <w:proofErr w:type="spellStart"/>
      <w:r w:rsidR="008F61B5">
        <w:t>Triolo</w:t>
      </w:r>
      <w:proofErr w:type="spellEnd"/>
      <w:r w:rsidR="008F61B5">
        <w:t xml:space="preserve"> &amp; J</w:t>
      </w:r>
      <w:r>
        <w:t>o</w:t>
      </w:r>
      <w:r w:rsidR="008F61B5">
        <w:t xml:space="preserve">hn </w:t>
      </w:r>
      <w:proofErr w:type="spellStart"/>
      <w:r w:rsidR="008F61B5">
        <w:t>Jardine</w:t>
      </w:r>
      <w:proofErr w:type="spellEnd"/>
      <w:r w:rsidR="008F61B5">
        <w:t xml:space="preserve"> (Eight Ash Green PC),</w:t>
      </w:r>
      <w:r>
        <w:t xml:space="preserve"> Sue Allen-Shepherd (</w:t>
      </w:r>
      <w:proofErr w:type="spellStart"/>
      <w:r>
        <w:t>Tiptree</w:t>
      </w:r>
      <w:proofErr w:type="spellEnd"/>
      <w:r>
        <w:t xml:space="preserve"> PC), </w:t>
      </w:r>
      <w:r w:rsidR="008F61B5">
        <w:t xml:space="preserve">John Gili-Ross (West </w:t>
      </w:r>
      <w:proofErr w:type="spellStart"/>
      <w:r w:rsidR="008F61B5">
        <w:t>Bergholt</w:t>
      </w:r>
      <w:proofErr w:type="spellEnd"/>
      <w:r w:rsidR="008F61B5">
        <w:t xml:space="preserve"> PC),Andrew  Weavers (Head of Governance and Monitoring Officer), </w:t>
      </w:r>
      <w:r>
        <w:t>Ruth Frost (Clerk) .</w:t>
      </w:r>
    </w:p>
    <w:p w:rsidR="008F61B5" w:rsidRDefault="00A57CF8" w:rsidP="00A57CF8">
      <w:r>
        <w:t xml:space="preserve"> </w:t>
      </w:r>
      <w:r w:rsidRPr="008D392A">
        <w:rPr>
          <w:b/>
        </w:rPr>
        <w:t>1. TO RECEIVE APOLOGIES:</w:t>
      </w:r>
      <w:r>
        <w:t xml:space="preserve"> </w:t>
      </w:r>
      <w:r w:rsidR="008F61B5">
        <w:t>Vicky Weavers (</w:t>
      </w:r>
      <w:proofErr w:type="spellStart"/>
      <w:r w:rsidR="008F61B5">
        <w:t>Abberton</w:t>
      </w:r>
      <w:proofErr w:type="spellEnd"/>
      <w:r w:rsidR="008F61B5">
        <w:t xml:space="preserve"> &amp; </w:t>
      </w:r>
      <w:proofErr w:type="spellStart"/>
      <w:r w:rsidR="008F61B5">
        <w:t>Langenhoe</w:t>
      </w:r>
      <w:proofErr w:type="spellEnd"/>
      <w:r w:rsidR="008F61B5">
        <w:t xml:space="preserve"> PC), P</w:t>
      </w:r>
      <w:r w:rsidR="00143A99">
        <w:t xml:space="preserve">aul Norman (Layer </w:t>
      </w:r>
      <w:proofErr w:type="spellStart"/>
      <w:r w:rsidR="00143A99">
        <w:t>Marney</w:t>
      </w:r>
      <w:proofErr w:type="spellEnd"/>
      <w:r w:rsidR="00143A99">
        <w:t xml:space="preserve">), </w:t>
      </w:r>
      <w:proofErr w:type="spellStart"/>
      <w:proofErr w:type="gramStart"/>
      <w:r w:rsidR="00143A99">
        <w:t>Fing</w:t>
      </w:r>
      <w:r w:rsidR="008F61B5">
        <w:t>ringhoe</w:t>
      </w:r>
      <w:proofErr w:type="spellEnd"/>
      <w:proofErr w:type="gramEnd"/>
      <w:r w:rsidR="008F61B5">
        <w:t xml:space="preserve"> PC.</w:t>
      </w:r>
    </w:p>
    <w:p w:rsidR="00A57CF8" w:rsidRDefault="00A57CF8" w:rsidP="00A57CF8">
      <w:r w:rsidRPr="008D392A">
        <w:rPr>
          <w:b/>
        </w:rPr>
        <w:t xml:space="preserve">2. TO RECEIVE THE MINUTES OF THE MEETING HELD ON </w:t>
      </w:r>
      <w:r w:rsidR="008F61B5">
        <w:rPr>
          <w:b/>
        </w:rPr>
        <w:t>6</w:t>
      </w:r>
      <w:r w:rsidR="008F61B5" w:rsidRPr="008F61B5">
        <w:rPr>
          <w:b/>
          <w:vertAlign w:val="superscript"/>
        </w:rPr>
        <w:t>th</w:t>
      </w:r>
      <w:r w:rsidR="008F61B5">
        <w:rPr>
          <w:b/>
        </w:rPr>
        <w:t xml:space="preserve"> March 2025</w:t>
      </w:r>
      <w:r>
        <w:t>: All in favour of accep</w:t>
      </w:r>
      <w:r w:rsidR="008D392A">
        <w:t>ti</w:t>
      </w:r>
      <w:r>
        <w:t xml:space="preserve">ng these minutes as a true record. Proposed and signed by Brian Butcher </w:t>
      </w:r>
    </w:p>
    <w:p w:rsidR="008F61B5" w:rsidRDefault="00A57CF8" w:rsidP="00A57CF8">
      <w:r w:rsidRPr="008D392A">
        <w:rPr>
          <w:b/>
        </w:rPr>
        <w:t>3. MEETING TOPICS &amp; GUEST SPEAKER</w:t>
      </w:r>
      <w:proofErr w:type="gramStart"/>
      <w:r>
        <w:t>:-</w:t>
      </w:r>
      <w:proofErr w:type="gramEnd"/>
      <w:r w:rsidR="008D392A">
        <w:t xml:space="preserve"> </w:t>
      </w:r>
      <w:r w:rsidR="008F61B5">
        <w:t xml:space="preserve"> Andrew Weavers- Head of Governance and Monitoring Officer. Update on LGR and Devolution.</w:t>
      </w:r>
    </w:p>
    <w:p w:rsidR="008F61B5" w:rsidRDefault="00F10A32" w:rsidP="00A57CF8">
      <w:proofErr w:type="gramStart"/>
      <w:r>
        <w:t xml:space="preserve">Devolution </w:t>
      </w:r>
      <w:r w:rsidR="008F61B5">
        <w:t xml:space="preserve"> </w:t>
      </w:r>
      <w:r w:rsidR="00797E63">
        <w:t>involves</w:t>
      </w:r>
      <w:proofErr w:type="gramEnd"/>
      <w:r w:rsidR="008F61B5">
        <w:t xml:space="preserve"> the re-organisation of Essex to include Southend and Thurrock.</w:t>
      </w:r>
    </w:p>
    <w:p w:rsidR="00BA008C" w:rsidRDefault="00BA008C" w:rsidP="00A57CF8">
      <w:r>
        <w:t xml:space="preserve">There will be a </w:t>
      </w:r>
      <w:r w:rsidR="00F10A32">
        <w:t xml:space="preserve">Mayor elected in May 2026, who </w:t>
      </w:r>
      <w:r>
        <w:t xml:space="preserve">will be elected by the residents and will supersede the PFCC, (Police and Fire Crime </w:t>
      </w:r>
      <w:r w:rsidR="00F22DF8">
        <w:t>Commissioner</w:t>
      </w:r>
      <w:r>
        <w:t>).</w:t>
      </w:r>
    </w:p>
    <w:p w:rsidR="00BA008C" w:rsidRDefault="00BA008C" w:rsidP="00A57CF8">
      <w:r>
        <w:t>The key goals are to empower local Government, simplify structure, to have resilient and sustainable services and to be community focused.</w:t>
      </w:r>
    </w:p>
    <w:p w:rsidR="00BA008C" w:rsidRDefault="00BA008C" w:rsidP="00A57CF8">
      <w:r>
        <w:t>The proposal is to have 5 unitary authorities, so this means that Colchester, Tendring and Braintree would all come together as 1 Unitarian authority.</w:t>
      </w:r>
    </w:p>
    <w:p w:rsidR="00BA008C" w:rsidRDefault="00BA008C" w:rsidP="00A57CF8">
      <w:r>
        <w:t>At the moment it will still be business as usual until 6</w:t>
      </w:r>
      <w:r w:rsidRPr="00BA008C">
        <w:rPr>
          <w:vertAlign w:val="superscript"/>
        </w:rPr>
        <w:t>th</w:t>
      </w:r>
      <w:r w:rsidR="00F10A32">
        <w:t xml:space="preserve"> May 2027 when</w:t>
      </w:r>
      <w:r>
        <w:t xml:space="preserve"> a shadow cabinet will be put into place.</w:t>
      </w:r>
    </w:p>
    <w:p w:rsidR="00BA008C" w:rsidRDefault="00BA008C" w:rsidP="00A57CF8">
      <w:r>
        <w:t>The unitary authority shall have a term of office of 4 years.</w:t>
      </w:r>
    </w:p>
    <w:p w:rsidR="00547E26" w:rsidRPr="00547E26" w:rsidRDefault="00547E26" w:rsidP="00A57CF8">
      <w:pPr>
        <w:rPr>
          <w:b/>
        </w:rPr>
      </w:pPr>
      <w:r w:rsidRPr="00547E26">
        <w:rPr>
          <w:b/>
        </w:rPr>
        <w:t>Q) Will there be</w:t>
      </w:r>
      <w:r w:rsidR="00F10A32">
        <w:rPr>
          <w:b/>
        </w:rPr>
        <w:t xml:space="preserve"> Local</w:t>
      </w:r>
      <w:r w:rsidRPr="00547E26">
        <w:rPr>
          <w:b/>
        </w:rPr>
        <w:t xml:space="preserve"> Admin Centres?</w:t>
      </w:r>
    </w:p>
    <w:p w:rsidR="00547E26" w:rsidRDefault="00547E26" w:rsidP="00A57CF8">
      <w:r>
        <w:t>A) This is a possibility but will ultimately be up to the Unitarian Authority.</w:t>
      </w:r>
    </w:p>
    <w:p w:rsidR="00547E26" w:rsidRPr="00547E26" w:rsidRDefault="00547E26" w:rsidP="00A57CF8">
      <w:pPr>
        <w:rPr>
          <w:b/>
        </w:rPr>
      </w:pPr>
      <w:r w:rsidRPr="00547E26">
        <w:rPr>
          <w:b/>
        </w:rPr>
        <w:t>Q) What about the loss of City Status?</w:t>
      </w:r>
    </w:p>
    <w:p w:rsidR="00547E26" w:rsidRDefault="00547E26" w:rsidP="00A57CF8">
      <w:r>
        <w:t xml:space="preserve">A) This is something that will need to be preserved; it will not give us any additional status. To protect </w:t>
      </w:r>
      <w:r w:rsidR="00F22DF8">
        <w:t xml:space="preserve">this, </w:t>
      </w:r>
      <w:proofErr w:type="gramStart"/>
      <w:r w:rsidR="00F22DF8">
        <w:t xml:space="preserve">a </w:t>
      </w:r>
      <w:r>
        <w:t>Charter/trustee members</w:t>
      </w:r>
      <w:proofErr w:type="gramEnd"/>
      <w:r>
        <w:t xml:space="preserve"> of new authority will need to be set up. </w:t>
      </w:r>
      <w:proofErr w:type="gramStart"/>
      <w:r>
        <w:t>Also to ask the Secretary of State.</w:t>
      </w:r>
      <w:proofErr w:type="gramEnd"/>
    </w:p>
    <w:p w:rsidR="00547E26" w:rsidRPr="00547E26" w:rsidRDefault="00547E26" w:rsidP="00A57CF8">
      <w:pPr>
        <w:rPr>
          <w:b/>
        </w:rPr>
      </w:pPr>
      <w:r w:rsidRPr="00547E26">
        <w:rPr>
          <w:b/>
        </w:rPr>
        <w:t>Q) How are you all preparing the Administration Work?</w:t>
      </w:r>
    </w:p>
    <w:p w:rsidR="00547E26" w:rsidRDefault="00547E26" w:rsidP="00A57CF8">
      <w:r>
        <w:t xml:space="preserve">A) Other County’s have done this before </w:t>
      </w:r>
      <w:r w:rsidR="00F22DF8">
        <w:t>us;</w:t>
      </w:r>
      <w:r>
        <w:t xml:space="preserve"> we are sharing information from other Authorities.</w:t>
      </w:r>
    </w:p>
    <w:p w:rsidR="00D625AE" w:rsidRDefault="00D625AE" w:rsidP="00A57CF8">
      <w:pPr>
        <w:rPr>
          <w:b/>
        </w:rPr>
      </w:pPr>
    </w:p>
    <w:p w:rsidR="00D625AE" w:rsidRDefault="00D625AE" w:rsidP="00A57CF8">
      <w:pPr>
        <w:rPr>
          <w:b/>
        </w:rPr>
      </w:pPr>
    </w:p>
    <w:p w:rsidR="00547E26" w:rsidRPr="00547E26" w:rsidRDefault="00547E26" w:rsidP="00A57CF8">
      <w:pPr>
        <w:rPr>
          <w:b/>
        </w:rPr>
      </w:pPr>
      <w:r w:rsidRPr="00547E26">
        <w:rPr>
          <w:b/>
        </w:rPr>
        <w:lastRenderedPageBreak/>
        <w:t>Q) The Shadow Authority is for 1 Year, what will they be doing?</w:t>
      </w:r>
    </w:p>
    <w:p w:rsidR="00547E26" w:rsidRDefault="00440D34" w:rsidP="00A57CF8">
      <w:r>
        <w:t xml:space="preserve">A) </w:t>
      </w:r>
      <w:r w:rsidR="00547E26">
        <w:t xml:space="preserve">The Shadow Authority will appoint the Unitary Authority and to ensure that this is completed safely and legally. The existing council will still be running in </w:t>
      </w:r>
      <w:r>
        <w:t>parallel</w:t>
      </w:r>
      <w:r w:rsidR="00547E26">
        <w:t xml:space="preserve"> with the shadow authority.</w:t>
      </w:r>
    </w:p>
    <w:p w:rsidR="00440D34" w:rsidRPr="00440D34" w:rsidRDefault="00440D34" w:rsidP="00A57CF8">
      <w:pPr>
        <w:rPr>
          <w:b/>
        </w:rPr>
      </w:pPr>
      <w:r w:rsidRPr="00440D34">
        <w:rPr>
          <w:b/>
        </w:rPr>
        <w:t xml:space="preserve">Q) Outside of Thurrock, what other Councils </w:t>
      </w:r>
      <w:r w:rsidR="00960EEB" w:rsidRPr="00440D34">
        <w:rPr>
          <w:b/>
        </w:rPr>
        <w:t>have</w:t>
      </w:r>
      <w:r w:rsidRPr="00440D34">
        <w:rPr>
          <w:b/>
        </w:rPr>
        <w:t xml:space="preserve"> </w:t>
      </w:r>
      <w:r w:rsidR="00960EEB" w:rsidRPr="00440D34">
        <w:rPr>
          <w:b/>
        </w:rPr>
        <w:t>debt?</w:t>
      </w:r>
    </w:p>
    <w:p w:rsidR="00440D34" w:rsidRDefault="00440D34" w:rsidP="00A57CF8">
      <w:r>
        <w:t>A) No other Council has debt on the same level as Thurrock.</w:t>
      </w:r>
    </w:p>
    <w:p w:rsidR="00F10A32" w:rsidRDefault="00440D34" w:rsidP="00A57CF8">
      <w:pPr>
        <w:rPr>
          <w:b/>
        </w:rPr>
      </w:pPr>
      <w:r w:rsidRPr="00440D34">
        <w:rPr>
          <w:b/>
        </w:rPr>
        <w:t xml:space="preserve">Q) Will there be another public consultation, will this be completed before </w:t>
      </w:r>
    </w:p>
    <w:p w:rsidR="00440D34" w:rsidRDefault="00440D34" w:rsidP="00A57CF8">
      <w:r w:rsidRPr="00440D34">
        <w:t>A)</w:t>
      </w:r>
      <w:r>
        <w:t xml:space="preserve"> This will be completed by a survey.</w:t>
      </w:r>
    </w:p>
    <w:p w:rsidR="00440D34" w:rsidRPr="00960EEB" w:rsidRDefault="00440D34" w:rsidP="00A57CF8">
      <w:pPr>
        <w:rPr>
          <w:b/>
        </w:rPr>
      </w:pPr>
      <w:r w:rsidRPr="00960EEB">
        <w:rPr>
          <w:b/>
        </w:rPr>
        <w:t xml:space="preserve">Q) When is the election of the Mayor of Essex to take </w:t>
      </w:r>
      <w:r w:rsidR="00960EEB" w:rsidRPr="00960EEB">
        <w:rPr>
          <w:b/>
        </w:rPr>
        <w:t>place?</w:t>
      </w:r>
    </w:p>
    <w:p w:rsidR="00440D34" w:rsidRDefault="00440D34" w:rsidP="00A57CF8">
      <w:r>
        <w:t>A) 7</w:t>
      </w:r>
      <w:r w:rsidRPr="00440D34">
        <w:rPr>
          <w:vertAlign w:val="superscript"/>
        </w:rPr>
        <w:t>th</w:t>
      </w:r>
      <w:r>
        <w:t xml:space="preserve"> May 2026.</w:t>
      </w:r>
    </w:p>
    <w:p w:rsidR="00440D34" w:rsidRPr="00960EEB" w:rsidRDefault="00440D34" w:rsidP="00A57CF8">
      <w:pPr>
        <w:rPr>
          <w:b/>
        </w:rPr>
      </w:pPr>
      <w:r w:rsidRPr="00960EEB">
        <w:rPr>
          <w:b/>
        </w:rPr>
        <w:t>Q)</w:t>
      </w:r>
      <w:r w:rsidR="00960EEB">
        <w:rPr>
          <w:b/>
        </w:rPr>
        <w:t xml:space="preserve"> </w:t>
      </w:r>
      <w:r w:rsidRPr="00960EEB">
        <w:rPr>
          <w:b/>
        </w:rPr>
        <w:t>Will the debt from other councils affect the social care and Child care?</w:t>
      </w:r>
    </w:p>
    <w:p w:rsidR="00440D34" w:rsidRDefault="00440D34" w:rsidP="00A57CF8">
      <w:r>
        <w:t>A) Don’t Know.</w:t>
      </w:r>
    </w:p>
    <w:p w:rsidR="00440D34" w:rsidRPr="00960EEB" w:rsidRDefault="00440D34" w:rsidP="00A57CF8">
      <w:pPr>
        <w:rPr>
          <w:b/>
        </w:rPr>
      </w:pPr>
      <w:r w:rsidRPr="00960EEB">
        <w:rPr>
          <w:b/>
        </w:rPr>
        <w:t xml:space="preserve">Q) Apart from taking over village greens, what else can the councils take </w:t>
      </w:r>
      <w:r w:rsidR="00960EEB" w:rsidRPr="00960EEB">
        <w:rPr>
          <w:b/>
        </w:rPr>
        <w:t>on?</w:t>
      </w:r>
    </w:p>
    <w:p w:rsidR="00440D34" w:rsidRDefault="00440D34" w:rsidP="00A57CF8">
      <w:r>
        <w:t>A) Open spaces, toilets and Litter picking have all been discussed.</w:t>
      </w:r>
    </w:p>
    <w:p w:rsidR="00440D34" w:rsidRPr="00960EEB" w:rsidRDefault="00440D34" w:rsidP="00A57CF8">
      <w:pPr>
        <w:rPr>
          <w:b/>
        </w:rPr>
      </w:pPr>
      <w:r w:rsidRPr="00960EEB">
        <w:rPr>
          <w:b/>
        </w:rPr>
        <w:t xml:space="preserve">Q) Will the Mayor of Essex have other </w:t>
      </w:r>
      <w:r w:rsidR="00960EEB" w:rsidRPr="00960EEB">
        <w:rPr>
          <w:b/>
        </w:rPr>
        <w:t>councillors</w:t>
      </w:r>
      <w:r w:rsidR="00F10A32">
        <w:rPr>
          <w:b/>
        </w:rPr>
        <w:t xml:space="preserve"> to assist him</w:t>
      </w:r>
      <w:r w:rsidR="00960EEB" w:rsidRPr="00960EEB">
        <w:rPr>
          <w:b/>
        </w:rPr>
        <w:t>?</w:t>
      </w:r>
    </w:p>
    <w:p w:rsidR="00440D34" w:rsidRDefault="00440D34" w:rsidP="00A57CF8">
      <w:r>
        <w:t>A) The elected Mayor will have the leaders of the Unitarian Authori</w:t>
      </w:r>
      <w:r w:rsidR="00F10A32">
        <w:t>ties and also other councillors to call upon.</w:t>
      </w:r>
    </w:p>
    <w:p w:rsidR="00440D34" w:rsidRPr="00960EEB" w:rsidRDefault="00440D34" w:rsidP="00A57CF8">
      <w:pPr>
        <w:rPr>
          <w:b/>
        </w:rPr>
      </w:pPr>
      <w:r w:rsidRPr="00960EEB">
        <w:rPr>
          <w:b/>
        </w:rPr>
        <w:t xml:space="preserve">Q) Could local councillors be able to sit on the Unitarian </w:t>
      </w:r>
      <w:r w:rsidR="00960EEB" w:rsidRPr="00960EEB">
        <w:rPr>
          <w:b/>
        </w:rPr>
        <w:t>authority?</w:t>
      </w:r>
    </w:p>
    <w:p w:rsidR="00440D34" w:rsidRDefault="00440D34" w:rsidP="00A57CF8">
      <w:r>
        <w:t xml:space="preserve">A) </w:t>
      </w:r>
      <w:r w:rsidR="00960EEB">
        <w:t>Possibly</w:t>
      </w:r>
      <w:r>
        <w:t>.</w:t>
      </w:r>
    </w:p>
    <w:p w:rsidR="00440D34" w:rsidRPr="00960EEB" w:rsidRDefault="00440D34" w:rsidP="00A57CF8">
      <w:pPr>
        <w:rPr>
          <w:b/>
        </w:rPr>
      </w:pPr>
      <w:r w:rsidRPr="00960EEB">
        <w:rPr>
          <w:b/>
        </w:rPr>
        <w:t xml:space="preserve">Q) Will </w:t>
      </w:r>
      <w:r w:rsidR="00960EEB" w:rsidRPr="00960EEB">
        <w:rPr>
          <w:b/>
        </w:rPr>
        <w:t>the</w:t>
      </w:r>
      <w:r w:rsidRPr="00960EEB">
        <w:rPr>
          <w:b/>
        </w:rPr>
        <w:t xml:space="preserve"> PFCC (Roger Hurst) stand down in 2028?</w:t>
      </w:r>
    </w:p>
    <w:p w:rsidR="00440D34" w:rsidRDefault="00F10A32" w:rsidP="00A57CF8">
      <w:r>
        <w:t>A) Possibly</w:t>
      </w:r>
      <w:r w:rsidR="00440D34">
        <w:t>.</w:t>
      </w:r>
    </w:p>
    <w:p w:rsidR="00440D34" w:rsidRPr="00960EEB" w:rsidRDefault="00960EEB" w:rsidP="00A57CF8">
      <w:pPr>
        <w:rPr>
          <w:b/>
        </w:rPr>
      </w:pPr>
      <w:r w:rsidRPr="00960EEB">
        <w:rPr>
          <w:b/>
        </w:rPr>
        <w:t>Q) What about the Local plan and the Arts?</w:t>
      </w:r>
    </w:p>
    <w:p w:rsidR="00960EEB" w:rsidRDefault="00960EEB" w:rsidP="00A57CF8">
      <w:r>
        <w:t xml:space="preserve">A) Carry on with the local plan </w:t>
      </w:r>
      <w:r w:rsidR="00F10A32">
        <w:t xml:space="preserve">and then a time will be set to </w:t>
      </w:r>
      <w:r>
        <w:t>organise a new local plan for the whole Unitary Authority.</w:t>
      </w:r>
    </w:p>
    <w:p w:rsidR="00960EEB" w:rsidRPr="00960EEB" w:rsidRDefault="00960EEB" w:rsidP="00A57CF8">
      <w:pPr>
        <w:rPr>
          <w:b/>
        </w:rPr>
      </w:pPr>
      <w:r w:rsidRPr="00960EEB">
        <w:rPr>
          <w:b/>
        </w:rPr>
        <w:t>Q) What about the local City elections in May 2026?</w:t>
      </w:r>
    </w:p>
    <w:p w:rsidR="00960EEB" w:rsidRDefault="00960EEB" w:rsidP="00A57CF8">
      <w:r>
        <w:t>A) The City Councillors elections will be postponed.</w:t>
      </w:r>
    </w:p>
    <w:p w:rsidR="00960EEB" w:rsidRPr="00960EEB" w:rsidRDefault="00960EEB" w:rsidP="00A57CF8">
      <w:pPr>
        <w:rPr>
          <w:b/>
        </w:rPr>
      </w:pPr>
      <w:r w:rsidRPr="00960EEB">
        <w:rPr>
          <w:b/>
        </w:rPr>
        <w:t>Q) What about Parish/Town Council elections?</w:t>
      </w:r>
    </w:p>
    <w:p w:rsidR="00960EEB" w:rsidRDefault="00960EEB" w:rsidP="00A57CF8">
      <w:r>
        <w:t>A) These will continue as usual at the moment.</w:t>
      </w:r>
    </w:p>
    <w:p w:rsidR="00BA008C" w:rsidRDefault="00BA008C" w:rsidP="00A57CF8">
      <w:r>
        <w:t>For more information please see the attached document.</w:t>
      </w:r>
    </w:p>
    <w:p w:rsidR="00D625AE" w:rsidRDefault="00D625AE" w:rsidP="00960EEB"/>
    <w:p w:rsidR="00960EEB" w:rsidRDefault="00A57CF8" w:rsidP="00960EEB">
      <w:pPr>
        <w:rPr>
          <w:b/>
        </w:rPr>
      </w:pPr>
      <w:r>
        <w:lastRenderedPageBreak/>
        <w:t xml:space="preserve"> </w:t>
      </w:r>
      <w:r w:rsidRPr="008D392A">
        <w:rPr>
          <w:b/>
        </w:rPr>
        <w:t xml:space="preserve">4. </w:t>
      </w:r>
      <w:r w:rsidR="00960EEB">
        <w:rPr>
          <w:b/>
        </w:rPr>
        <w:t>Discussion/update on Question Time 13</w:t>
      </w:r>
      <w:r w:rsidR="00960EEB" w:rsidRPr="00960EEB">
        <w:rPr>
          <w:b/>
          <w:vertAlign w:val="superscript"/>
        </w:rPr>
        <w:t>th</w:t>
      </w:r>
      <w:r w:rsidR="00960EEB">
        <w:rPr>
          <w:b/>
        </w:rPr>
        <w:t xml:space="preserve"> June 2025.</w:t>
      </w:r>
    </w:p>
    <w:p w:rsidR="00960EEB" w:rsidRPr="00960EEB" w:rsidRDefault="00960EEB" w:rsidP="00960EEB">
      <w:r w:rsidRPr="00960EEB">
        <w:t xml:space="preserve">Pam Cox, </w:t>
      </w:r>
      <w:proofErr w:type="spellStart"/>
      <w:r w:rsidRPr="00960EEB">
        <w:t>Priti</w:t>
      </w:r>
      <w:proofErr w:type="spellEnd"/>
      <w:r w:rsidRPr="00960EEB">
        <w:t xml:space="preserve"> Patel, Anglia Water and </w:t>
      </w:r>
      <w:r w:rsidR="00F10A32">
        <w:t xml:space="preserve">ECC </w:t>
      </w:r>
      <w:r w:rsidRPr="00960EEB">
        <w:t>Education will not be attending.</w:t>
      </w:r>
    </w:p>
    <w:p w:rsidR="00960EEB" w:rsidRPr="00960EEB" w:rsidRDefault="00960EEB" w:rsidP="00960EEB">
      <w:r w:rsidRPr="00960EEB">
        <w:t xml:space="preserve">This </w:t>
      </w:r>
      <w:r>
        <w:t>has been advertised</w:t>
      </w:r>
      <w:r w:rsidR="00F10A32">
        <w:t xml:space="preserve"> widely</w:t>
      </w:r>
      <w:r>
        <w:t xml:space="preserve"> very well and</w:t>
      </w:r>
      <w:r w:rsidRPr="00960EEB">
        <w:t xml:space="preserve"> we are hoping for a good turnout.</w:t>
      </w:r>
    </w:p>
    <w:p w:rsidR="00960EEB" w:rsidRPr="00960EEB" w:rsidRDefault="00F10A32" w:rsidP="00960EEB">
      <w:r>
        <w:t>A YouTube link</w:t>
      </w:r>
      <w:r w:rsidR="00960EEB" w:rsidRPr="00960EEB">
        <w:t xml:space="preserve"> will also be available for those who cannot attend in person.</w:t>
      </w:r>
    </w:p>
    <w:p w:rsidR="00D625AE" w:rsidRDefault="00D625AE" w:rsidP="00960EEB">
      <w:pPr>
        <w:shd w:val="clear" w:color="auto" w:fill="FFFFFF"/>
        <w:rPr>
          <w:b/>
        </w:rPr>
      </w:pPr>
    </w:p>
    <w:p w:rsidR="0049778C" w:rsidRDefault="008D392A" w:rsidP="00960EEB">
      <w:pPr>
        <w:shd w:val="clear" w:color="auto" w:fill="FFFFFF"/>
      </w:pPr>
      <w:r>
        <w:rPr>
          <w:b/>
        </w:rPr>
        <w:t>5</w:t>
      </w:r>
      <w:r w:rsidR="00960EEB">
        <w:rPr>
          <w:b/>
        </w:rPr>
        <w:t>. Information Sharing:</w:t>
      </w:r>
      <w:r w:rsidR="00960EEB">
        <w:t xml:space="preserve"> This was discussed in the above section.</w:t>
      </w:r>
    </w:p>
    <w:p w:rsidR="00D625AE" w:rsidRDefault="00D625AE" w:rsidP="00960EEB">
      <w:pPr>
        <w:rPr>
          <w:b/>
        </w:rPr>
      </w:pPr>
    </w:p>
    <w:p w:rsidR="00263DAC" w:rsidRPr="00263DAC" w:rsidRDefault="00910B80" w:rsidP="00960EEB">
      <w:pPr>
        <w:rPr>
          <w:b/>
        </w:rPr>
      </w:pPr>
      <w:r w:rsidRPr="00263DAC">
        <w:rPr>
          <w:b/>
        </w:rPr>
        <w:t xml:space="preserve">6. </w:t>
      </w:r>
      <w:r w:rsidR="00263DAC" w:rsidRPr="00263DAC">
        <w:rPr>
          <w:b/>
        </w:rPr>
        <w:t xml:space="preserve">To </w:t>
      </w:r>
      <w:proofErr w:type="gramStart"/>
      <w:r w:rsidR="00263DAC" w:rsidRPr="00263DAC">
        <w:rPr>
          <w:b/>
        </w:rPr>
        <w:t>Elect</w:t>
      </w:r>
      <w:proofErr w:type="gramEnd"/>
      <w:r w:rsidR="00263DAC" w:rsidRPr="00263DAC">
        <w:rPr>
          <w:b/>
        </w:rPr>
        <w:t xml:space="preserve"> officers:</w:t>
      </w:r>
    </w:p>
    <w:p w:rsidR="00960EEB" w:rsidRDefault="00910B80" w:rsidP="00960EEB">
      <w:r>
        <w:t xml:space="preserve">a) Election of Chair – Brian Butcher was proposed by John Gili-Ross. </w:t>
      </w:r>
      <w:proofErr w:type="gramStart"/>
      <w:r>
        <w:t>All in favour.</w:t>
      </w:r>
      <w:proofErr w:type="gramEnd"/>
    </w:p>
    <w:p w:rsidR="00910B80" w:rsidRDefault="00910B80" w:rsidP="00960EEB">
      <w:r>
        <w:t xml:space="preserve">b) Election of Vice Chair – Robert Johnstone was proposed by Brian Butcher. </w:t>
      </w:r>
      <w:proofErr w:type="gramStart"/>
      <w:r>
        <w:t>All in favour.</w:t>
      </w:r>
      <w:proofErr w:type="gramEnd"/>
    </w:p>
    <w:p w:rsidR="00910B80" w:rsidRDefault="00910B80" w:rsidP="00960EEB">
      <w:r>
        <w:t xml:space="preserve">c) Elect EALC Executive Committee representatives – </w:t>
      </w:r>
      <w:r w:rsidR="009D2AAE">
        <w:t>Maggie</w:t>
      </w:r>
      <w:r>
        <w:t xml:space="preserve"> Holmes proposed J</w:t>
      </w:r>
      <w:r w:rsidR="00263DAC">
        <w:t>ohn Gili-</w:t>
      </w:r>
      <w:proofErr w:type="gramStart"/>
      <w:r w:rsidR="00263DAC">
        <w:t>Ross  and</w:t>
      </w:r>
      <w:proofErr w:type="gramEnd"/>
      <w:r w:rsidR="00263DAC">
        <w:t xml:space="preserve"> Brian Butcher. </w:t>
      </w:r>
      <w:proofErr w:type="gramStart"/>
      <w:r w:rsidR="00263DAC">
        <w:t>All in Favour.</w:t>
      </w:r>
      <w:proofErr w:type="gramEnd"/>
    </w:p>
    <w:p w:rsidR="00263DAC" w:rsidRDefault="00263DAC" w:rsidP="00960EEB">
      <w:r>
        <w:t>d) Elect LHP representatives – John Gili-Ross proposed Ro</w:t>
      </w:r>
      <w:r w:rsidR="00D04485">
        <w:t>bert Johnstone and Sue Allen-Shepherd</w:t>
      </w:r>
      <w:r>
        <w:t xml:space="preserve">. </w:t>
      </w:r>
      <w:proofErr w:type="gramStart"/>
      <w:r>
        <w:t>All in favour.</w:t>
      </w:r>
      <w:proofErr w:type="gramEnd"/>
    </w:p>
    <w:p w:rsidR="00263DAC" w:rsidRDefault="00263DAC" w:rsidP="00960EEB">
      <w:r>
        <w:t xml:space="preserve">e) Elect Governance Committee representative – Maggie Holmes proposed Brian Butcher. </w:t>
      </w:r>
      <w:proofErr w:type="gramStart"/>
      <w:r>
        <w:t>All in Favour.</w:t>
      </w:r>
      <w:proofErr w:type="gramEnd"/>
    </w:p>
    <w:p w:rsidR="00D625AE" w:rsidRDefault="00D625AE" w:rsidP="00960EEB">
      <w:pPr>
        <w:rPr>
          <w:b/>
        </w:rPr>
      </w:pPr>
    </w:p>
    <w:p w:rsidR="00263DAC" w:rsidRDefault="00263DAC" w:rsidP="00960EEB">
      <w:pPr>
        <w:rPr>
          <w:b/>
        </w:rPr>
      </w:pPr>
      <w:r w:rsidRPr="00263DAC">
        <w:rPr>
          <w:b/>
        </w:rPr>
        <w:t>7. To receive reports:</w:t>
      </w:r>
    </w:p>
    <w:p w:rsidR="00263DAC" w:rsidRDefault="00263DAC" w:rsidP="00960EEB">
      <w:r w:rsidRPr="00263DAC">
        <w:t xml:space="preserve">a) </w:t>
      </w:r>
      <w:r>
        <w:t>Local highways panel rep: There is a meeting next week.</w:t>
      </w:r>
    </w:p>
    <w:p w:rsidR="00263DAC" w:rsidRDefault="00263DAC" w:rsidP="00960EEB">
      <w:r>
        <w:t>b) EALC executive reps: John Gili</w:t>
      </w:r>
      <w:r w:rsidR="00F10A32">
        <w:t>-Ross advised</w:t>
      </w:r>
      <w:r>
        <w:t xml:space="preserve"> that the EALC lease would end later this year. They were unable to commit for another 3 years as t</w:t>
      </w:r>
      <w:r w:rsidR="00F10A32">
        <w:t xml:space="preserve">he ECC funding </w:t>
      </w:r>
      <w:r>
        <w:t>may no</w:t>
      </w:r>
      <w:r w:rsidR="00F10A32">
        <w:t>t be available, such will</w:t>
      </w:r>
      <w:r>
        <w:t xml:space="preserve"> not be about due to devolution etc.</w:t>
      </w:r>
    </w:p>
    <w:p w:rsidR="00263DAC" w:rsidRDefault="00263DAC" w:rsidP="00960EEB">
      <w:r>
        <w:t>EALC did not want to</w:t>
      </w:r>
      <w:r w:rsidR="00F10A32">
        <w:t xml:space="preserve"> renew the</w:t>
      </w:r>
      <w:r>
        <w:t xml:space="preserve"> lease again and are looking for</w:t>
      </w:r>
      <w:r w:rsidR="00F10A32">
        <w:t xml:space="preserve"> alternative premises, most likely in </w:t>
      </w:r>
      <w:proofErr w:type="spellStart"/>
      <w:r w:rsidR="00F10A32">
        <w:t>Feering</w:t>
      </w:r>
      <w:proofErr w:type="spellEnd"/>
      <w:r w:rsidR="00F10A32">
        <w:t xml:space="preserve">.  </w:t>
      </w:r>
      <w:r>
        <w:t xml:space="preserve"> Th</w:t>
      </w:r>
      <w:r w:rsidR="00F10A32">
        <w:t>ey have found 3 potential training hubs as well.</w:t>
      </w:r>
    </w:p>
    <w:p w:rsidR="00263DAC" w:rsidRDefault="00263DAC" w:rsidP="00960EEB">
      <w:r>
        <w:t>Training Administration will be updated, i.e.  electronically.</w:t>
      </w:r>
    </w:p>
    <w:p w:rsidR="00263DAC" w:rsidRDefault="00263DAC" w:rsidP="00960EEB">
      <w:r>
        <w:t xml:space="preserve">Training and communications are vital and some </w:t>
      </w:r>
      <w:r w:rsidR="00F10A32">
        <w:t xml:space="preserve">EALC staff </w:t>
      </w:r>
      <w:r>
        <w:t>roles will be combined.</w:t>
      </w:r>
    </w:p>
    <w:p w:rsidR="00263DAC" w:rsidRDefault="00263DAC" w:rsidP="00960EEB">
      <w:r>
        <w:t>c) Governance Board rep: None</w:t>
      </w:r>
    </w:p>
    <w:p w:rsidR="00263DAC" w:rsidRPr="00263DAC" w:rsidRDefault="00263DAC" w:rsidP="00960EEB">
      <w:r>
        <w:t xml:space="preserve">d) Treasurers report: </w:t>
      </w:r>
      <w:r w:rsidR="00020377">
        <w:t xml:space="preserve"> As of 16</w:t>
      </w:r>
      <w:r w:rsidR="00020377" w:rsidRPr="00020377">
        <w:rPr>
          <w:vertAlign w:val="superscript"/>
        </w:rPr>
        <w:t>th</w:t>
      </w:r>
      <w:r w:rsidR="00020377">
        <w:t xml:space="preserve"> May 2025 £1069.46 in the bank account. </w:t>
      </w:r>
    </w:p>
    <w:p w:rsidR="00020377" w:rsidRDefault="00020377" w:rsidP="00960EEB">
      <w:proofErr w:type="gramStart"/>
      <w:r>
        <w:t>T</w:t>
      </w:r>
      <w:r w:rsidR="00960EEB">
        <w:t xml:space="preserve">o authorise the payment of £237.60 to Ruth Frost (1 meeting plus mileage – </w:t>
      </w:r>
      <w:r>
        <w:t>12</w:t>
      </w:r>
      <w:r w:rsidRPr="00020377">
        <w:rPr>
          <w:vertAlign w:val="superscript"/>
        </w:rPr>
        <w:t>th</w:t>
      </w:r>
      <w:r>
        <w:t xml:space="preserve"> June</w:t>
      </w:r>
      <w:r w:rsidR="00960EEB">
        <w:t xml:space="preserve"> 2025).</w:t>
      </w:r>
      <w:proofErr w:type="gramEnd"/>
      <w:r w:rsidR="00960EEB">
        <w:t xml:space="preserve"> </w:t>
      </w:r>
    </w:p>
    <w:p w:rsidR="00960EEB" w:rsidRDefault="00020377" w:rsidP="00960EEB">
      <w:proofErr w:type="gramStart"/>
      <w:r>
        <w:t>Proposed Robert Johnstone.</w:t>
      </w:r>
      <w:proofErr w:type="gramEnd"/>
      <w:r>
        <w:t xml:space="preserve"> </w:t>
      </w:r>
      <w:r w:rsidR="00960EEB">
        <w:t>All Agreed.</w:t>
      </w:r>
    </w:p>
    <w:p w:rsidR="00F22DF8" w:rsidRDefault="00F22DF8" w:rsidP="00960EEB"/>
    <w:p w:rsidR="00960EEB" w:rsidRPr="00020377" w:rsidRDefault="00020377" w:rsidP="00960EEB">
      <w:pPr>
        <w:rPr>
          <w:b/>
        </w:rPr>
      </w:pPr>
      <w:r w:rsidRPr="00020377">
        <w:rPr>
          <w:b/>
        </w:rPr>
        <w:t>8) Discussion and agreement on annual subscription (Currently £35) for 2025/26.</w:t>
      </w:r>
    </w:p>
    <w:p w:rsidR="00020377" w:rsidRDefault="00020377" w:rsidP="00960EEB">
      <w:r>
        <w:t xml:space="preserve">It was proposed by Brian Butcher and seconded by Mick Mead to keep the annual subscription at £35. </w:t>
      </w:r>
      <w:proofErr w:type="gramStart"/>
      <w:r>
        <w:t>All in favour.</w:t>
      </w:r>
      <w:proofErr w:type="gramEnd"/>
    </w:p>
    <w:p w:rsidR="00020377" w:rsidRDefault="00020377" w:rsidP="00960EEB">
      <w:r>
        <w:t>9) Date of next meeting: `</w:t>
      </w:r>
      <w:r>
        <w:tab/>
      </w:r>
      <w:r>
        <w:tab/>
        <w:t>4</w:t>
      </w:r>
      <w:r w:rsidRPr="00020377">
        <w:rPr>
          <w:vertAlign w:val="superscript"/>
        </w:rPr>
        <w:t>th</w:t>
      </w:r>
      <w:r>
        <w:t xml:space="preserve"> September 2025 (Stanway Village Hall)</w:t>
      </w:r>
    </w:p>
    <w:p w:rsidR="00020377" w:rsidRDefault="00020377" w:rsidP="00960EEB">
      <w:r>
        <w:t>1</w:t>
      </w:r>
      <w:r w:rsidR="00F10A32">
        <w:t>0) Guest Speaker:</w:t>
      </w:r>
      <w:r w:rsidR="00F10A32">
        <w:tab/>
      </w:r>
      <w:r w:rsidR="00F10A32">
        <w:tab/>
      </w:r>
      <w:r w:rsidR="00F10A32">
        <w:tab/>
        <w:t xml:space="preserve">Karen </w:t>
      </w:r>
      <w:proofErr w:type="spellStart"/>
      <w:r w:rsidR="00F10A32">
        <w:t>Syrett</w:t>
      </w:r>
      <w:proofErr w:type="spellEnd"/>
      <w:r w:rsidR="00F10A32">
        <w:t xml:space="preserve"> – Joint head of Planning at CCC.</w:t>
      </w:r>
    </w:p>
    <w:p w:rsidR="00020377" w:rsidRDefault="00020377" w:rsidP="00960EEB"/>
    <w:p w:rsidR="0049778C" w:rsidRDefault="00A57CF8" w:rsidP="00A57CF8">
      <w:r>
        <w:t>There being no further business the Chairman closed the mee</w:t>
      </w:r>
      <w:r w:rsidR="0049778C">
        <w:t>ti</w:t>
      </w:r>
      <w:r>
        <w:t xml:space="preserve">ng at </w:t>
      </w:r>
      <w:r w:rsidR="00020377">
        <w:t xml:space="preserve">9.06pm </w:t>
      </w:r>
      <w:r>
        <w:t>and thanked everyone for a</w:t>
      </w:r>
      <w:r w:rsidR="00020377">
        <w:t>tt</w:t>
      </w:r>
      <w:r>
        <w:t xml:space="preserve">ending and providing valuable feedback. </w:t>
      </w:r>
    </w:p>
    <w:p w:rsidR="0049778C" w:rsidRDefault="0049778C" w:rsidP="00A57CF8"/>
    <w:p w:rsidR="0049778C" w:rsidRDefault="00A57CF8" w:rsidP="00A57CF8">
      <w:r>
        <w:t>Signed……………………………………………………………….………………. Date………………………….</w:t>
      </w:r>
    </w:p>
    <w:p w:rsidR="00BB5CC1" w:rsidRDefault="00BB5CC1" w:rsidP="00BB5CC1">
      <w:pPr>
        <w:jc w:val="center"/>
      </w:pPr>
    </w:p>
    <w:p w:rsidR="00BB5CC1" w:rsidRDefault="00BB5CC1" w:rsidP="00BB5CC1">
      <w:pPr>
        <w:jc w:val="center"/>
      </w:pPr>
    </w:p>
    <w:p w:rsidR="0049778C" w:rsidRDefault="0049778C" w:rsidP="00BB5CC1">
      <w:pPr>
        <w:jc w:val="center"/>
      </w:pPr>
      <w:r>
        <w:t>CALC clerk – Ruth Frost</w:t>
      </w:r>
    </w:p>
    <w:p w:rsidR="0049778C" w:rsidRDefault="00A57CF8" w:rsidP="00BB5CC1">
      <w:pPr>
        <w:jc w:val="center"/>
      </w:pPr>
      <w:r>
        <w:t xml:space="preserve">Telephone – 07799 623529 e-mail – </w:t>
      </w:r>
      <w:hyperlink r:id="rId7" w:history="1">
        <w:r w:rsidR="0049778C" w:rsidRPr="00855EA8">
          <w:rPr>
            <w:rStyle w:val="Hyperlink"/>
          </w:rPr>
          <w:t>calc.clerk@gmail.com</w:t>
        </w:r>
      </w:hyperlink>
    </w:p>
    <w:p w:rsidR="0049778C" w:rsidRDefault="00A57CF8" w:rsidP="00BB5CC1">
      <w:pPr>
        <w:jc w:val="center"/>
      </w:pPr>
      <w:proofErr w:type="gramStart"/>
      <w:r>
        <w:t xml:space="preserve">Postal address - 102 </w:t>
      </w:r>
      <w:proofErr w:type="spellStart"/>
      <w:r>
        <w:t>Stourview</w:t>
      </w:r>
      <w:proofErr w:type="spellEnd"/>
      <w:r>
        <w:t xml:space="preserve"> Avenue, Mistley, Essex, CO11 1UF.</w:t>
      </w:r>
      <w:proofErr w:type="gramEnd"/>
    </w:p>
    <w:p w:rsidR="00A57CF8" w:rsidRDefault="00A57CF8" w:rsidP="00BB5CC1">
      <w:pPr>
        <w:jc w:val="center"/>
      </w:pPr>
      <w:r>
        <w:t>Chairman – Brian Butcher Telephone - 07836 348955 e-mail – cllr.butcher@westbergholt-pc.gov.u</w:t>
      </w:r>
      <w:r w:rsidR="0049778C">
        <w:t>k</w:t>
      </w:r>
    </w:p>
    <w:p w:rsidR="001F32A3" w:rsidRPr="00B64FD6" w:rsidRDefault="00CD31F6" w:rsidP="00CA50E5">
      <w:pPr>
        <w:pStyle w:val="Standard"/>
        <w:ind w:hanging="340"/>
        <w:rPr>
          <w:rFonts w:ascii="Arial" w:hAnsi="Arial" w:cs="Arial"/>
          <w:color w:val="000000"/>
          <w:szCs w:val="27"/>
        </w:rPr>
      </w:pPr>
      <w:r>
        <w:rPr>
          <w:rFonts w:ascii="Arial" w:eastAsia="Times New Roman" w:hAnsi="Arial" w:cs="Arial"/>
        </w:rPr>
        <w:t xml:space="preserve"> </w:t>
      </w:r>
    </w:p>
    <w:sectPr w:rsidR="001F32A3" w:rsidRPr="00B64FD6" w:rsidSect="00CA4218">
      <w:headerReference w:type="default" r:id="rId8"/>
      <w:footerReference w:type="default" r:id="rId9"/>
      <w:type w:val="continuous"/>
      <w:pgSz w:w="11906" w:h="16838"/>
      <w:pgMar w:top="1440" w:right="1440" w:bottom="1440" w:left="1440" w:header="460" w:footer="24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47D1" w:rsidRDefault="000A47D1" w:rsidP="00884C57">
      <w:pPr>
        <w:spacing w:after="0" w:line="240" w:lineRule="auto"/>
      </w:pPr>
      <w:r>
        <w:separator/>
      </w:r>
    </w:p>
  </w:endnote>
  <w:endnote w:type="continuationSeparator" w:id="0">
    <w:p w:rsidR="000A47D1" w:rsidRDefault="000A47D1" w:rsidP="00884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218" w:rsidRPr="00CA4218" w:rsidRDefault="00CA4218" w:rsidP="00CA4218">
    <w:pPr>
      <w:spacing w:after="0" w:line="240" w:lineRule="auto"/>
      <w:ind w:firstLine="360"/>
      <w:jc w:val="center"/>
      <w:rPr>
        <w:rFonts w:ascii="Calibri" w:eastAsia="Times New Roman" w:hAnsi="Calibri" w:cs="Calibri"/>
        <w:b/>
        <w:color w:val="333333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47D1" w:rsidRDefault="000A47D1" w:rsidP="00884C57">
      <w:pPr>
        <w:spacing w:after="0" w:line="240" w:lineRule="auto"/>
      </w:pPr>
      <w:r>
        <w:separator/>
      </w:r>
    </w:p>
  </w:footnote>
  <w:footnote w:type="continuationSeparator" w:id="0">
    <w:p w:rsidR="000A47D1" w:rsidRDefault="000A47D1" w:rsidP="00884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C54" w:rsidRPr="00256E9C" w:rsidRDefault="00955C54" w:rsidP="00955C54">
    <w:pPr>
      <w:pStyle w:val="Header"/>
      <w:rPr>
        <w:rFonts w:eastAsia="SimSun" w:cs="Trebuchet MS"/>
        <w:color w:val="000000"/>
        <w:sz w:val="28"/>
        <w:szCs w:val="28"/>
        <w:lang w:eastAsia="zh-CN"/>
      </w:rPr>
    </w:pPr>
    <w:r>
      <w:rPr>
        <w:noProof/>
        <w:lang w:val="en-US"/>
      </w:rPr>
      <w:drawing>
        <wp:inline distT="0" distB="0" distL="0" distR="0">
          <wp:extent cx="6105525" cy="904875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55C54" w:rsidRDefault="00955C54" w:rsidP="00955C54">
    <w:pPr>
      <w:pStyle w:val="Header"/>
      <w:jc w:val="center"/>
      <w:rPr>
        <w:rFonts w:eastAsia="SimSun" w:cs="Trebuchet MS"/>
        <w:color w:val="0000FF"/>
        <w:sz w:val="28"/>
        <w:szCs w:val="28"/>
        <w:lang w:eastAsia="zh-CN"/>
      </w:rPr>
    </w:pPr>
  </w:p>
  <w:p w:rsidR="00955C54" w:rsidRDefault="00955C54" w:rsidP="00955C54">
    <w:pPr>
      <w:pStyle w:val="Header"/>
      <w:jc w:val="center"/>
      <w:rPr>
        <w:rFonts w:eastAsia="SimSun" w:cs="Trebuchet MS"/>
        <w:color w:val="0000FF"/>
        <w:sz w:val="28"/>
        <w:szCs w:val="28"/>
        <w:lang w:eastAsia="zh-CN"/>
      </w:rPr>
    </w:pPr>
    <w:smartTag w:uri="urn:schemas-microsoft-com:office:smarttags" w:element="place">
      <w:r w:rsidRPr="00FB5000">
        <w:rPr>
          <w:rFonts w:eastAsia="SimSun" w:cs="Trebuchet MS"/>
          <w:color w:val="0000FF"/>
          <w:sz w:val="28"/>
          <w:szCs w:val="28"/>
          <w:lang w:eastAsia="zh-CN"/>
        </w:rPr>
        <w:t>COLCHESTER</w:t>
      </w:r>
    </w:smartTag>
    <w:r w:rsidRPr="00FB5000">
      <w:rPr>
        <w:rFonts w:eastAsia="SimSun" w:cs="Trebuchet MS"/>
        <w:color w:val="0000FF"/>
        <w:sz w:val="28"/>
        <w:szCs w:val="28"/>
        <w:lang w:eastAsia="zh-CN"/>
      </w:rPr>
      <w:t xml:space="preserve"> ASSOCIATION OF LOCAL COUNCILS</w:t>
    </w:r>
  </w:p>
  <w:p w:rsidR="00D625AE" w:rsidRPr="00FB5000" w:rsidRDefault="00D625AE" w:rsidP="00955C54">
    <w:pPr>
      <w:pStyle w:val="Header"/>
      <w:jc w:val="center"/>
      <w:rPr>
        <w:color w:val="0000FF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F537D"/>
    <w:multiLevelType w:val="hybridMultilevel"/>
    <w:tmpl w:val="43AA42F8"/>
    <w:numStyleLink w:val="ImportedStyle1"/>
  </w:abstractNum>
  <w:abstractNum w:abstractNumId="1">
    <w:nsid w:val="2E716AFE"/>
    <w:multiLevelType w:val="hybridMultilevel"/>
    <w:tmpl w:val="EE1682B6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5C4F88"/>
    <w:multiLevelType w:val="hybridMultilevel"/>
    <w:tmpl w:val="5372CFEC"/>
    <w:lvl w:ilvl="0" w:tplc="9BB88E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CB40632"/>
    <w:multiLevelType w:val="hybridMultilevel"/>
    <w:tmpl w:val="B93EF848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3DB75478"/>
    <w:multiLevelType w:val="hybridMultilevel"/>
    <w:tmpl w:val="43AA42F8"/>
    <w:numStyleLink w:val="ImportedStyle1"/>
  </w:abstractNum>
  <w:abstractNum w:abstractNumId="5">
    <w:nsid w:val="3F073209"/>
    <w:multiLevelType w:val="hybridMultilevel"/>
    <w:tmpl w:val="95FA2E0A"/>
    <w:lvl w:ilvl="0" w:tplc="68F4E250">
      <w:start w:val="1"/>
      <w:numFmt w:val="bullet"/>
      <w:lvlText w:val="-"/>
      <w:lvlJc w:val="left"/>
      <w:pPr>
        <w:ind w:left="39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6">
    <w:nsid w:val="474157BB"/>
    <w:multiLevelType w:val="hybridMultilevel"/>
    <w:tmpl w:val="AE8A58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49775E"/>
    <w:multiLevelType w:val="hybridMultilevel"/>
    <w:tmpl w:val="43AA42F8"/>
    <w:styleLink w:val="ImportedStyle1"/>
    <w:lvl w:ilvl="0" w:tplc="916C63D8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C44D70E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6DE8936">
      <w:start w:val="1"/>
      <w:numFmt w:val="lowerRoman"/>
      <w:lvlText w:val="%3."/>
      <w:lvlJc w:val="left"/>
      <w:pPr>
        <w:ind w:left="216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F6D452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48B0A2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84E4D10">
      <w:start w:val="1"/>
      <w:numFmt w:val="lowerRoman"/>
      <w:lvlText w:val="%6."/>
      <w:lvlJc w:val="left"/>
      <w:pPr>
        <w:ind w:left="43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2C47E9E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BFAC35E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FACB2A8">
      <w:start w:val="1"/>
      <w:numFmt w:val="lowerRoman"/>
      <w:lvlText w:val="%9."/>
      <w:lvlJc w:val="left"/>
      <w:pPr>
        <w:ind w:left="64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6AC563FE"/>
    <w:multiLevelType w:val="hybridMultilevel"/>
    <w:tmpl w:val="608C562C"/>
    <w:lvl w:ilvl="0" w:tplc="CA440B0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6BAD18F8"/>
    <w:multiLevelType w:val="hybridMultilevel"/>
    <w:tmpl w:val="9AECDE76"/>
    <w:lvl w:ilvl="0" w:tplc="E8A47B9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5"/>
  </w:num>
  <w:num w:numId="5">
    <w:abstractNumId w:val="1"/>
  </w:num>
  <w:num w:numId="6">
    <w:abstractNumId w:val="3"/>
  </w:num>
  <w:num w:numId="7">
    <w:abstractNumId w:val="9"/>
  </w:num>
  <w:num w:numId="8">
    <w:abstractNumId w:val="7"/>
  </w:num>
  <w:num w:numId="9">
    <w:abstractNumId w:val="4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884C57"/>
    <w:rsid w:val="000013F0"/>
    <w:rsid w:val="00006050"/>
    <w:rsid w:val="00020377"/>
    <w:rsid w:val="00027CC1"/>
    <w:rsid w:val="00074AD4"/>
    <w:rsid w:val="0007585D"/>
    <w:rsid w:val="000864D3"/>
    <w:rsid w:val="0008798B"/>
    <w:rsid w:val="000A47D1"/>
    <w:rsid w:val="000A75BE"/>
    <w:rsid w:val="000D7556"/>
    <w:rsid w:val="00107A64"/>
    <w:rsid w:val="001106A8"/>
    <w:rsid w:val="001140E8"/>
    <w:rsid w:val="00143A99"/>
    <w:rsid w:val="0019402A"/>
    <w:rsid w:val="001C4553"/>
    <w:rsid w:val="001F32A3"/>
    <w:rsid w:val="00207F5D"/>
    <w:rsid w:val="00213C03"/>
    <w:rsid w:val="0023382E"/>
    <w:rsid w:val="00242B13"/>
    <w:rsid w:val="00263DAC"/>
    <w:rsid w:val="00267D51"/>
    <w:rsid w:val="002B2149"/>
    <w:rsid w:val="002D06CA"/>
    <w:rsid w:val="002E100F"/>
    <w:rsid w:val="002E7908"/>
    <w:rsid w:val="00322EAD"/>
    <w:rsid w:val="00331046"/>
    <w:rsid w:val="00375EF5"/>
    <w:rsid w:val="00377CEE"/>
    <w:rsid w:val="003C657E"/>
    <w:rsid w:val="003F5D7A"/>
    <w:rsid w:val="00420844"/>
    <w:rsid w:val="00433879"/>
    <w:rsid w:val="00440D34"/>
    <w:rsid w:val="004548CE"/>
    <w:rsid w:val="00491780"/>
    <w:rsid w:val="0049778C"/>
    <w:rsid w:val="004D09C1"/>
    <w:rsid w:val="004F2177"/>
    <w:rsid w:val="00547E26"/>
    <w:rsid w:val="00563638"/>
    <w:rsid w:val="00594B89"/>
    <w:rsid w:val="005A2DA6"/>
    <w:rsid w:val="005B3DD8"/>
    <w:rsid w:val="005B55AF"/>
    <w:rsid w:val="005C640B"/>
    <w:rsid w:val="005E34B8"/>
    <w:rsid w:val="005E5005"/>
    <w:rsid w:val="006A7B3C"/>
    <w:rsid w:val="006D1A87"/>
    <w:rsid w:val="006F1F97"/>
    <w:rsid w:val="007252C5"/>
    <w:rsid w:val="00727102"/>
    <w:rsid w:val="00771289"/>
    <w:rsid w:val="00771D00"/>
    <w:rsid w:val="007826A6"/>
    <w:rsid w:val="007963CF"/>
    <w:rsid w:val="00797E63"/>
    <w:rsid w:val="007C36E7"/>
    <w:rsid w:val="007D12DF"/>
    <w:rsid w:val="007E1A1B"/>
    <w:rsid w:val="007F0EEE"/>
    <w:rsid w:val="007F17CB"/>
    <w:rsid w:val="0080125C"/>
    <w:rsid w:val="00850DD8"/>
    <w:rsid w:val="00884C57"/>
    <w:rsid w:val="008A722D"/>
    <w:rsid w:val="008B1CB2"/>
    <w:rsid w:val="008D392A"/>
    <w:rsid w:val="008E6531"/>
    <w:rsid w:val="008F61B5"/>
    <w:rsid w:val="00906FD5"/>
    <w:rsid w:val="00910B80"/>
    <w:rsid w:val="0092362E"/>
    <w:rsid w:val="00952430"/>
    <w:rsid w:val="00955C54"/>
    <w:rsid w:val="00957736"/>
    <w:rsid w:val="00960EEB"/>
    <w:rsid w:val="00977ADC"/>
    <w:rsid w:val="009A5B9A"/>
    <w:rsid w:val="009D2AAE"/>
    <w:rsid w:val="00A00E90"/>
    <w:rsid w:val="00A06196"/>
    <w:rsid w:val="00A37722"/>
    <w:rsid w:val="00A57CF8"/>
    <w:rsid w:val="00AA77B3"/>
    <w:rsid w:val="00B20410"/>
    <w:rsid w:val="00B63FEF"/>
    <w:rsid w:val="00B64FD6"/>
    <w:rsid w:val="00BA008C"/>
    <w:rsid w:val="00BA08A0"/>
    <w:rsid w:val="00BB5CC1"/>
    <w:rsid w:val="00BC08E1"/>
    <w:rsid w:val="00BC1399"/>
    <w:rsid w:val="00BC461F"/>
    <w:rsid w:val="00BF0A98"/>
    <w:rsid w:val="00BF4BBB"/>
    <w:rsid w:val="00C2662F"/>
    <w:rsid w:val="00C32F06"/>
    <w:rsid w:val="00C361FE"/>
    <w:rsid w:val="00C70B06"/>
    <w:rsid w:val="00C91DE0"/>
    <w:rsid w:val="00C95B7F"/>
    <w:rsid w:val="00CA3F3F"/>
    <w:rsid w:val="00CA4218"/>
    <w:rsid w:val="00CA50E5"/>
    <w:rsid w:val="00CD1B0B"/>
    <w:rsid w:val="00CD31F6"/>
    <w:rsid w:val="00CE1323"/>
    <w:rsid w:val="00CE2FD5"/>
    <w:rsid w:val="00D04485"/>
    <w:rsid w:val="00D210C6"/>
    <w:rsid w:val="00D57948"/>
    <w:rsid w:val="00D625AE"/>
    <w:rsid w:val="00E102EF"/>
    <w:rsid w:val="00E10889"/>
    <w:rsid w:val="00E10923"/>
    <w:rsid w:val="00E163B3"/>
    <w:rsid w:val="00E17A39"/>
    <w:rsid w:val="00E24159"/>
    <w:rsid w:val="00E31B69"/>
    <w:rsid w:val="00E32258"/>
    <w:rsid w:val="00E34E88"/>
    <w:rsid w:val="00E37CB1"/>
    <w:rsid w:val="00E37E64"/>
    <w:rsid w:val="00E6182D"/>
    <w:rsid w:val="00E82DC6"/>
    <w:rsid w:val="00E94A6C"/>
    <w:rsid w:val="00ED2C73"/>
    <w:rsid w:val="00F10A32"/>
    <w:rsid w:val="00F22DF8"/>
    <w:rsid w:val="00F25CC3"/>
    <w:rsid w:val="00F46F1F"/>
    <w:rsid w:val="00F51E00"/>
    <w:rsid w:val="00F81DDD"/>
    <w:rsid w:val="00FA444D"/>
    <w:rsid w:val="00FB1A4D"/>
    <w:rsid w:val="00FC1299"/>
    <w:rsid w:val="00FD0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A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4C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C57"/>
  </w:style>
  <w:style w:type="paragraph" w:styleId="Footer">
    <w:name w:val="footer"/>
    <w:basedOn w:val="Normal"/>
    <w:link w:val="FooterChar"/>
    <w:uiPriority w:val="99"/>
    <w:unhideWhenUsed/>
    <w:rsid w:val="00884C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C57"/>
  </w:style>
  <w:style w:type="character" w:styleId="Hyperlink">
    <w:name w:val="Hyperlink"/>
    <w:rsid w:val="00ED2C73"/>
    <w:rPr>
      <w:color w:val="0000FF"/>
      <w:u w:val="single"/>
    </w:rPr>
  </w:style>
  <w:style w:type="paragraph" w:customStyle="1" w:styleId="Standard">
    <w:name w:val="Standard"/>
    <w:rsid w:val="00ED2C73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ListParagraph">
    <w:name w:val="List Paragraph"/>
    <w:basedOn w:val="Normal"/>
    <w:qFormat/>
    <w:rsid w:val="00ED2C7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andard0">
    <w:name w:val="standard"/>
    <w:basedOn w:val="Normal"/>
    <w:rsid w:val="00ED2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D2C73"/>
    <w:pPr>
      <w:spacing w:after="0" w:line="240" w:lineRule="auto"/>
    </w:pPr>
    <w:rPr>
      <w:rFonts w:ascii="Calibri" w:hAnsi="Calibri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D2C73"/>
    <w:rPr>
      <w:rFonts w:ascii="Calibri" w:hAnsi="Calibri"/>
      <w:sz w:val="24"/>
      <w:szCs w:val="21"/>
    </w:rPr>
  </w:style>
  <w:style w:type="paragraph" w:customStyle="1" w:styleId="xmsonormal">
    <w:name w:val="x_msonormal"/>
    <w:basedOn w:val="Normal"/>
    <w:rsid w:val="00027CC1"/>
    <w:pPr>
      <w:spacing w:after="0" w:line="240" w:lineRule="auto"/>
    </w:pPr>
    <w:rPr>
      <w:rFonts w:ascii="Calibri" w:hAnsi="Calibri" w:cs="Calibri"/>
      <w:lang w:eastAsia="en-GB"/>
    </w:rPr>
  </w:style>
  <w:style w:type="character" w:customStyle="1" w:styleId="notranslate">
    <w:name w:val="notranslate"/>
    <w:basedOn w:val="DefaultParagraphFont"/>
    <w:rsid w:val="00027CC1"/>
  </w:style>
  <w:style w:type="character" w:customStyle="1" w:styleId="UnresolvedMention">
    <w:name w:val="Unresolved Mention"/>
    <w:basedOn w:val="DefaultParagraphFont"/>
    <w:uiPriority w:val="99"/>
    <w:semiHidden/>
    <w:unhideWhenUsed/>
    <w:rsid w:val="00027CC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10889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CA4218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2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DC6"/>
    <w:rPr>
      <w:rFonts w:ascii="Tahoma" w:hAnsi="Tahoma" w:cs="Tahoma"/>
      <w:sz w:val="16"/>
      <w:szCs w:val="16"/>
    </w:rPr>
  </w:style>
  <w:style w:type="numbering" w:customStyle="1" w:styleId="ImportedStyle1">
    <w:name w:val="Imported Style 1"/>
    <w:rsid w:val="00E82DC6"/>
    <w:pPr>
      <w:numPr>
        <w:numId w:val="8"/>
      </w:numPr>
    </w:pPr>
  </w:style>
  <w:style w:type="character" w:customStyle="1" w:styleId="None">
    <w:name w:val="None"/>
    <w:rsid w:val="00910B80"/>
  </w:style>
  <w:style w:type="character" w:styleId="Emphasis">
    <w:name w:val="Emphasis"/>
    <w:basedOn w:val="DefaultParagraphFont"/>
    <w:uiPriority w:val="20"/>
    <w:qFormat/>
    <w:rsid w:val="00143A9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3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lc.clerk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8467</TotalTime>
  <Pages>4</Pages>
  <Words>952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 Clerk</dc:creator>
  <cp:lastModifiedBy>sunjan2020@outlook.com</cp:lastModifiedBy>
  <cp:revision>11</cp:revision>
  <dcterms:created xsi:type="dcterms:W3CDTF">2025-06-17T10:29:00Z</dcterms:created>
  <dcterms:modified xsi:type="dcterms:W3CDTF">2025-06-26T13:33:00Z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aef1301cbf28f9ab2f2aaab3e7b958a55efccf8cb5edf995fe24594da3f67471</vt:lpwstr>
  </property>
</Properties>
</file>